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3ABD6" w14:textId="77777777" w:rsidR="001C1098" w:rsidRDefault="001C1098" w:rsidP="001C1098">
      <w:r>
        <w:t>CW on 28.10.25</w:t>
      </w:r>
    </w:p>
    <w:p w14:paraId="67B4009D" w14:textId="77777777" w:rsidR="001C1098" w:rsidRDefault="001C1098" w:rsidP="001C1098">
      <w:r>
        <w:t>Reference to context.</w:t>
      </w:r>
    </w:p>
    <w:p w14:paraId="7F8878FF" w14:textId="77777777" w:rsidR="001C1098" w:rsidRDefault="001C1098" w:rsidP="001C1098"/>
    <w:p w14:paraId="3196D968" w14:textId="77777777" w:rsidR="001C1098" w:rsidRDefault="001C1098" w:rsidP="001C1098">
      <w:pPr>
        <w:rPr>
          <w:rFonts w:cs="Vrinda"/>
          <w:cs/>
        </w:rPr>
      </w:pPr>
      <w:r>
        <w:rPr>
          <w:rFonts w:cs="Vrinda"/>
          <w:cs/>
        </w:rPr>
        <w:t xml:space="preserve">আমাদের গ্রাম </w:t>
      </w:r>
    </w:p>
    <w:p w14:paraId="031F2D8C" w14:textId="77777777" w:rsidR="001C1098" w:rsidRDefault="001C1098" w:rsidP="001C1098">
      <w:pPr>
        <w:rPr>
          <w:rFonts w:cs="Vrinda"/>
          <w:cs/>
        </w:rPr>
      </w:pPr>
      <w:r>
        <w:rPr>
          <w:rFonts w:cs="Vrinda"/>
          <w:cs/>
        </w:rPr>
        <w:t xml:space="preserve">"সকালে সোনার রবি পুব দিকে ওঠে, </w:t>
      </w:r>
    </w:p>
    <w:p w14:paraId="5E230144" w14:textId="77777777" w:rsidR="001C1098" w:rsidRDefault="001C1098" w:rsidP="001C1098">
      <w:pPr>
        <w:rPr>
          <w:rFonts w:cs="Vrinda"/>
          <w:cs/>
        </w:rPr>
      </w:pPr>
      <w:r>
        <w:rPr>
          <w:rFonts w:cs="Vrinda"/>
          <w:cs/>
        </w:rPr>
        <w:t>পাখি ডাকে , বায়ু বয়, নানা ফুল ফোটে।"</w:t>
      </w:r>
    </w:p>
    <w:p w14:paraId="7FF46A63" w14:textId="77777777" w:rsidR="001C1098" w:rsidRDefault="001C1098" w:rsidP="001C1098">
      <w:pPr>
        <w:rPr>
          <w:rFonts w:cs="Vrinda"/>
          <w:cs/>
        </w:rPr>
      </w:pPr>
      <w:r>
        <w:rPr>
          <w:rFonts w:cs="Vrinda"/>
          <w:cs/>
        </w:rPr>
        <w:t>ক. এখানে রবি বলতে কার কথা বলা হয়েছে?</w:t>
      </w:r>
    </w:p>
    <w:p w14:paraId="5EA26341" w14:textId="77777777" w:rsidR="001C1098" w:rsidRDefault="001C1098" w:rsidP="001C1098">
      <w:pPr>
        <w:rPr>
          <w:rFonts w:cs="Vrinda"/>
          <w:cs/>
        </w:rPr>
      </w:pPr>
      <w:r>
        <w:rPr>
          <w:rFonts w:cs="Vrinda"/>
          <w:cs/>
        </w:rPr>
        <w:t>উ-  এখানে রবি বলতে সূর্যের কথা বলা হয়েছে।</w:t>
      </w:r>
    </w:p>
    <w:p w14:paraId="16C6A83B" w14:textId="77777777" w:rsidR="001C1098" w:rsidRDefault="001C1098" w:rsidP="001C1098">
      <w:pPr>
        <w:rPr>
          <w:rFonts w:cs="Vrinda"/>
          <w:cs/>
        </w:rPr>
      </w:pPr>
      <w:r>
        <w:rPr>
          <w:rFonts w:cs="Vrinda"/>
          <w:cs/>
        </w:rPr>
        <w:t>খ. তাকে কেন সোনার সাথে তুলনা করা হয়েছে?</w:t>
      </w:r>
    </w:p>
    <w:p w14:paraId="5E309D53" w14:textId="77777777" w:rsidR="001C1098" w:rsidRDefault="001C1098">
      <w:r>
        <w:rPr>
          <w:rFonts w:cs="Vrinda"/>
          <w:cs/>
        </w:rPr>
        <w:t>উ- সূর্যের আলো খুবই উজ্জ্বল ও সোনালী বর্ণের,  তাই তাকে সোনার সাথে তুলনা করা হয়েছে।</w:t>
      </w:r>
    </w:p>
    <w:sectPr w:rsidR="001C10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98"/>
    <w:rsid w:val="001C1098"/>
    <w:rsid w:val="00C4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4505D5"/>
  <w15:chartTrackingRefBased/>
  <w15:docId w15:val="{EABABDD5-4846-EB4A-AD7B-5BD49D89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0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0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0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0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0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0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0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09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09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09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0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0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0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0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0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0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C10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0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C10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C10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0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0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0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0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0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2025-10-27T13:03:00Z</dcterms:created>
  <dcterms:modified xsi:type="dcterms:W3CDTF">2025-10-27T13:03:00Z</dcterms:modified>
</cp:coreProperties>
</file>